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010FF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010FFC">
              <w:rPr>
                <w:b/>
                <w:sz w:val="24"/>
                <w:szCs w:val="24"/>
              </w:rPr>
              <w:t>092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010FFC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2123819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417295">
        <w:rPr>
          <w:b/>
          <w:sz w:val="24"/>
          <w:szCs w:val="24"/>
        </w:rPr>
        <w:t xml:space="preserve"> </w:t>
      </w:r>
      <w:r w:rsidR="00417295" w:rsidRPr="00417295">
        <w:rPr>
          <w:b/>
          <w:sz w:val="24"/>
          <w:szCs w:val="24"/>
        </w:rPr>
        <w:t>4КНТпН-1-70/120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E46620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E46620">
        <w:trPr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010FFC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010FFC">
              <w:rPr>
                <w:sz w:val="24"/>
                <w:szCs w:val="24"/>
              </w:rPr>
              <w:t>4КНТпН-1-70</w:t>
            </w:r>
            <w:r>
              <w:rPr>
                <w:sz w:val="24"/>
                <w:szCs w:val="24"/>
              </w:rPr>
              <w:t>/</w:t>
            </w:r>
            <w:r w:rsidRPr="00010FFC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E46620">
        <w:trPr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:rsidTr="00E46620">
        <w:trPr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A3C1C" w:rsidRPr="002D3050" w:rsidTr="00E46620">
        <w:trPr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9A66FA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:rsidTr="00E46620">
        <w:trPr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F04109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1A3C1C" w:rsidRPr="002D3050" w:rsidTr="00E46620">
        <w:trPr>
          <w:trHeight w:val="1134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46620" w:rsidRDefault="00E46620" w:rsidP="00E46620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термоусаживаемых изделий;</w:t>
            </w:r>
          </w:p>
          <w:p w:rsidR="00E46620" w:rsidRDefault="00E46620" w:rsidP="00E46620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E46620" w:rsidRDefault="00E46620" w:rsidP="00E46620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 изолируются термоусаживаемыми трубками;</w:t>
            </w:r>
          </w:p>
          <w:p w:rsidR="00E46620" w:rsidRDefault="00E46620" w:rsidP="00E46620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крепежа провода заземления к металлическим об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лочкам кабелей должны быть предусмотрены пружины постоянного давления (</w:t>
            </w:r>
            <w:r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>
              <w:rPr>
                <w:sz w:val="24"/>
                <w:szCs w:val="24"/>
                <w:u w:val="single"/>
              </w:rPr>
              <w:t>паянный</w:t>
            </w:r>
            <w:proofErr w:type="gramEnd"/>
            <w:r>
              <w:rPr>
                <w:sz w:val="24"/>
                <w:szCs w:val="24"/>
                <w:u w:val="single"/>
              </w:rPr>
              <w:t xml:space="preserve"> узел заземления</w:t>
            </w:r>
            <w:r>
              <w:rPr>
                <w:sz w:val="24"/>
                <w:szCs w:val="24"/>
              </w:rPr>
              <w:t>), сверху устанавливается термоусаживаемый кожух;</w:t>
            </w:r>
          </w:p>
          <w:p w:rsidR="00E46620" w:rsidRDefault="00E46620" w:rsidP="00E46620">
            <w:pPr>
              <w:pStyle w:val="10"/>
              <w:numPr>
                <w:ilvl w:val="0"/>
                <w:numId w:val="26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E46620" w:rsidRDefault="00E46620" w:rsidP="00E46620">
            <w:pPr>
              <w:pStyle w:val="10"/>
              <w:numPr>
                <w:ilvl w:val="0"/>
                <w:numId w:val="26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1A3C1C" w:rsidRPr="002D3050" w:rsidRDefault="00E46620" w:rsidP="00E46620">
            <w:pPr>
              <w:pStyle w:val="ae"/>
              <w:numPr>
                <w:ilvl w:val="0"/>
                <w:numId w:val="26"/>
              </w:numPr>
              <w:tabs>
                <w:tab w:val="num" w:pos="432"/>
                <w:tab w:val="left" w:pos="1325"/>
              </w:tabs>
              <w:spacing w:line="276" w:lineRule="auto"/>
              <w:ind w:left="432" w:hanging="43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E46620">
        <w:trPr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10FF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E46620">
        <w:trPr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E46620">
        <w:trPr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E46620">
        <w:trPr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E46620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E46620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E46620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E46620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417295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E46620" w:rsidRDefault="00E46620" w:rsidP="00E46620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включительно. Общие технические условия»;</w:t>
      </w:r>
    </w:p>
    <w:p w:rsidR="00E46620" w:rsidRDefault="00E46620" w:rsidP="00E46620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46620" w:rsidRDefault="00E46620" w:rsidP="00E46620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>
        <w:rPr>
          <w:sz w:val="24"/>
          <w:szCs w:val="24"/>
        </w:rPr>
        <w:t>и</w:t>
      </w:r>
      <w:r>
        <w:rPr>
          <w:sz w:val="24"/>
          <w:szCs w:val="24"/>
        </w:rPr>
        <w:t>матическим внешним воздействующим факторам»;</w:t>
      </w:r>
    </w:p>
    <w:p w:rsidR="00E46620" w:rsidRDefault="00E46620" w:rsidP="00E46620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:rsidR="00E46620" w:rsidRDefault="00E46620" w:rsidP="00E46620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>
        <w:rPr>
          <w:sz w:val="24"/>
          <w:szCs w:val="24"/>
        </w:rPr>
        <w:t>кВ.</w:t>
      </w:r>
      <w:proofErr w:type="spellEnd"/>
      <w:r>
        <w:rPr>
          <w:sz w:val="24"/>
          <w:szCs w:val="24"/>
        </w:rPr>
        <w:t xml:space="preserve"> Длина п</w:t>
      </w:r>
      <w:r>
        <w:rPr>
          <w:sz w:val="24"/>
          <w:szCs w:val="24"/>
        </w:rPr>
        <w:t>у</w:t>
      </w:r>
      <w:r>
        <w:rPr>
          <w:sz w:val="24"/>
          <w:szCs w:val="24"/>
        </w:rPr>
        <w:t>ти утечки внешней изоляции»;</w:t>
      </w:r>
    </w:p>
    <w:p w:rsidR="00E46620" w:rsidRDefault="00E46620" w:rsidP="00E46620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r w:rsidRPr="00E46620">
        <w:rPr>
          <w:sz w:val="24"/>
          <w:szCs w:val="24"/>
        </w:rPr>
        <w:t>Система стандартов безопасности труда. Работы погрузочно-разгрузочные. Общие требования безопаснос</w:t>
      </w:r>
      <w:bookmarkStart w:id="1" w:name="_GoBack"/>
      <w:bookmarkEnd w:id="1"/>
      <w:r w:rsidRPr="00E46620">
        <w:rPr>
          <w:sz w:val="24"/>
          <w:szCs w:val="24"/>
        </w:rPr>
        <w:t>ти</w:t>
      </w:r>
      <w:r>
        <w:rPr>
          <w:sz w:val="24"/>
          <w:szCs w:val="24"/>
        </w:rPr>
        <w:t>»;</w:t>
      </w:r>
    </w:p>
    <w:p w:rsidR="00E46620" w:rsidRDefault="00E46620" w:rsidP="00E46620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417295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FE445D" w:rsidRPr="002D3050" w:rsidRDefault="00FE445D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643621" w:rsidRDefault="00643621" w:rsidP="00643621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643621" w:rsidRDefault="00643621" w:rsidP="00643621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643621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499" w:rsidRDefault="002F2499">
      <w:r>
        <w:separator/>
      </w:r>
    </w:p>
  </w:endnote>
  <w:endnote w:type="continuationSeparator" w:id="0">
    <w:p w:rsidR="002F2499" w:rsidRDefault="002F2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499" w:rsidRDefault="002F2499">
      <w:r>
        <w:separator/>
      </w:r>
    </w:p>
  </w:footnote>
  <w:footnote w:type="continuationSeparator" w:id="0">
    <w:p w:rsidR="002F2499" w:rsidRDefault="002F24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 w:numId="26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0FFC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1D14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1075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054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499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295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621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977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46620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4109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3E620C-312D-4F4B-86AC-60C5ED9A9B2C}"/>
</file>

<file path=customXml/itemProps2.xml><?xml version="1.0" encoding="utf-8"?>
<ds:datastoreItem xmlns:ds="http://schemas.openxmlformats.org/officeDocument/2006/customXml" ds:itemID="{0C4B5BD6-6F54-47F8-B212-C2270F01AA5F}"/>
</file>

<file path=customXml/itemProps3.xml><?xml version="1.0" encoding="utf-8"?>
<ds:datastoreItem xmlns:ds="http://schemas.openxmlformats.org/officeDocument/2006/customXml" ds:itemID="{8FF357F3-A4E1-48AD-BD73-9F51D17D9C66}"/>
</file>

<file path=customXml/itemProps4.xml><?xml version="1.0" encoding="utf-8"?>
<ds:datastoreItem xmlns:ds="http://schemas.openxmlformats.org/officeDocument/2006/customXml" ds:itemID="{C74C8349-7098-4201-9ABD-98EB0FBA4DF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4</Pages>
  <Words>1050</Words>
  <Characters>7619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91</cp:revision>
  <cp:lastPrinted>2010-09-30T13:29:00Z</cp:lastPrinted>
  <dcterms:created xsi:type="dcterms:W3CDTF">2014-07-10T09:44:00Z</dcterms:created>
  <dcterms:modified xsi:type="dcterms:W3CDTF">2015-08-03T06:05:00Z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